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8"/>
        <w:gridCol w:w="900"/>
        <w:gridCol w:w="2520"/>
        <w:gridCol w:w="900"/>
        <w:gridCol w:w="900"/>
        <w:gridCol w:w="1440"/>
        <w:gridCol w:w="2160"/>
        <w:gridCol w:w="900"/>
        <w:gridCol w:w="1440"/>
        <w:gridCol w:w="1188"/>
      </w:tblGrid>
      <w:tr w:rsidR="00A71F20" w:rsidTr="00922327">
        <w:tc>
          <w:tcPr>
            <w:tcW w:w="13176" w:type="dxa"/>
            <w:gridSpan w:val="10"/>
          </w:tcPr>
          <w:p w:rsidR="00A71F20" w:rsidRPr="009046D5" w:rsidRDefault="00A71F20" w:rsidP="00922327">
            <w:pPr>
              <w:jc w:val="center"/>
              <w:rPr>
                <w:rFonts w:asciiTheme="minorHAnsi" w:hAnsiTheme="minorHAnsi" w:cs="Arial"/>
                <w:b/>
                <w:sz w:val="40"/>
                <w:szCs w:val="40"/>
              </w:rPr>
            </w:pPr>
            <w:bookmarkStart w:id="0" w:name="_GoBack"/>
            <w:bookmarkEnd w:id="0"/>
            <w:r w:rsidRPr="009046D5">
              <w:rPr>
                <w:rFonts w:asciiTheme="minorHAnsi" w:hAnsiTheme="minorHAnsi" w:cs="Arial"/>
                <w:b/>
                <w:sz w:val="40"/>
                <w:szCs w:val="40"/>
              </w:rPr>
              <w:t>Production Log</w:t>
            </w:r>
          </w:p>
          <w:p w:rsidR="00A71F20" w:rsidRPr="00A71F20" w:rsidRDefault="00A71F20" w:rsidP="00922327">
            <w:pPr>
              <w:jc w:val="center"/>
              <w:rPr>
                <w:rFonts w:asciiTheme="minorHAnsi" w:hAnsiTheme="minorHAnsi"/>
              </w:rPr>
            </w:pPr>
          </w:p>
          <w:p w:rsidR="00A71F20" w:rsidRPr="00A71F20" w:rsidRDefault="00A71F20" w:rsidP="00922327">
            <w:pPr>
              <w:rPr>
                <w:rFonts w:asciiTheme="minorHAnsi" w:hAnsiTheme="minorHAnsi"/>
              </w:rPr>
            </w:pPr>
            <w:r w:rsidRPr="00A71F20">
              <w:rPr>
                <w:rFonts w:asciiTheme="minorHAnsi" w:hAnsiTheme="minorHAnsi" w:cs="Arial"/>
                <w:b/>
              </w:rPr>
              <w:t xml:space="preserve">Instructions: </w:t>
            </w:r>
            <w:r w:rsidRPr="00A71F20">
              <w:rPr>
                <w:rFonts w:asciiTheme="minorHAnsi" w:hAnsiTheme="minorHAnsi"/>
              </w:rPr>
              <w:t xml:space="preserve"> Foodservice employees will record the date, product name, start and end time of production, the two temperature measurements taken, any corrective action taken, and the amount of food prepared on the Production Log.  The foodservice manager will verify that foodservice employees are taking the required temperatures and following the proper preparation procedure by visually monitoring foodservice employees during the shift and reviewing, initialing, and dating the log daily</w:t>
            </w:r>
            <w:r w:rsidRPr="00DC6867">
              <w:rPr>
                <w:rFonts w:asciiTheme="minorHAnsi" w:hAnsiTheme="minorHAnsi"/>
              </w:rPr>
              <w:t xml:space="preserve">.  </w:t>
            </w:r>
            <w:r w:rsidRPr="00072A77">
              <w:rPr>
                <w:rFonts w:asciiTheme="minorHAnsi" w:hAnsiTheme="minorHAnsi"/>
                <w:u w:val="single"/>
              </w:rPr>
              <w:t>Maintain this log as directed by your State agency</w:t>
            </w:r>
            <w:r w:rsidRPr="00A71F20">
              <w:rPr>
                <w:rFonts w:asciiTheme="minorHAnsi" w:hAnsiTheme="minorHAnsi"/>
              </w:rPr>
              <w:t xml:space="preserve">. </w:t>
            </w:r>
          </w:p>
          <w:p w:rsidR="00A71F20" w:rsidRDefault="00A71F20" w:rsidP="00922327"/>
        </w:tc>
      </w:tr>
      <w:tr w:rsidR="00A71F20" w:rsidTr="00A71F20">
        <w:tc>
          <w:tcPr>
            <w:tcW w:w="828"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Date</w:t>
            </w:r>
          </w:p>
        </w:tc>
        <w:tc>
          <w:tcPr>
            <w:tcW w:w="900"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Start Time</w:t>
            </w:r>
          </w:p>
        </w:tc>
        <w:tc>
          <w:tcPr>
            <w:tcW w:w="2520"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Product Name</w:t>
            </w:r>
          </w:p>
        </w:tc>
        <w:tc>
          <w:tcPr>
            <w:tcW w:w="900" w:type="dxa"/>
            <w:shd w:val="clear" w:color="auto" w:fill="auto"/>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Temp</w:t>
            </w:r>
          </w:p>
          <w:p w:rsidR="00A71F20" w:rsidRPr="00A71F20" w:rsidRDefault="00A71F20" w:rsidP="00A71F20">
            <w:pPr>
              <w:jc w:val="center"/>
              <w:rPr>
                <w:rFonts w:asciiTheme="minorHAnsi" w:hAnsiTheme="minorHAnsi" w:cs="Arial"/>
                <w:b/>
              </w:rPr>
            </w:pPr>
            <w:r w:rsidRPr="00A71F20">
              <w:rPr>
                <w:rFonts w:asciiTheme="minorHAnsi" w:hAnsiTheme="minorHAnsi" w:cs="Arial"/>
                <w:b/>
              </w:rPr>
              <w:t>#1</w:t>
            </w:r>
          </w:p>
        </w:tc>
        <w:tc>
          <w:tcPr>
            <w:tcW w:w="900" w:type="dxa"/>
            <w:shd w:val="clear" w:color="auto" w:fill="auto"/>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Temp</w:t>
            </w:r>
          </w:p>
          <w:p w:rsidR="00A71F20" w:rsidRPr="00A71F20" w:rsidRDefault="00A71F20" w:rsidP="00A71F20">
            <w:pPr>
              <w:jc w:val="center"/>
              <w:rPr>
                <w:rFonts w:asciiTheme="minorHAnsi" w:hAnsiTheme="minorHAnsi" w:cs="Arial"/>
                <w:b/>
              </w:rPr>
            </w:pPr>
            <w:r w:rsidRPr="00A71F20">
              <w:rPr>
                <w:rFonts w:asciiTheme="minorHAnsi" w:hAnsiTheme="minorHAnsi" w:cs="Arial"/>
                <w:b/>
              </w:rPr>
              <w:t>#2</w:t>
            </w:r>
          </w:p>
        </w:tc>
        <w:tc>
          <w:tcPr>
            <w:tcW w:w="1440"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Amount Prepared</w:t>
            </w:r>
          </w:p>
        </w:tc>
        <w:tc>
          <w:tcPr>
            <w:tcW w:w="2160" w:type="dxa"/>
            <w:shd w:val="clear" w:color="auto" w:fill="auto"/>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Corrective Actions</w:t>
            </w:r>
          </w:p>
        </w:tc>
        <w:tc>
          <w:tcPr>
            <w:tcW w:w="900" w:type="dxa"/>
            <w:shd w:val="clear" w:color="auto" w:fill="auto"/>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End Time</w:t>
            </w:r>
          </w:p>
        </w:tc>
        <w:tc>
          <w:tcPr>
            <w:tcW w:w="1440"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Employee Initials</w:t>
            </w:r>
          </w:p>
        </w:tc>
        <w:tc>
          <w:tcPr>
            <w:tcW w:w="1188" w:type="dxa"/>
            <w:vAlign w:val="center"/>
          </w:tcPr>
          <w:p w:rsidR="00A71F20" w:rsidRPr="00A71F20" w:rsidRDefault="00A71F20" w:rsidP="00A71F20">
            <w:pPr>
              <w:jc w:val="center"/>
              <w:rPr>
                <w:rFonts w:asciiTheme="minorHAnsi" w:hAnsiTheme="minorHAnsi" w:cs="Arial"/>
                <w:b/>
              </w:rPr>
            </w:pPr>
            <w:r w:rsidRPr="00A71F20">
              <w:rPr>
                <w:rFonts w:asciiTheme="minorHAnsi" w:hAnsiTheme="minorHAnsi" w:cs="Arial"/>
                <w:b/>
              </w:rPr>
              <w:t>Verified By/Date</w:t>
            </w: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922327">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A71F20">
        <w:trPr>
          <w:trHeight w:val="457"/>
        </w:trPr>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r w:rsidR="00A71F20" w:rsidRPr="006F19E7" w:rsidTr="00A71F20">
        <w:trPr>
          <w:trHeight w:val="457"/>
        </w:trPr>
        <w:tc>
          <w:tcPr>
            <w:tcW w:w="828" w:type="dxa"/>
          </w:tcPr>
          <w:p w:rsidR="00A71F20" w:rsidRPr="006F19E7" w:rsidRDefault="00A71F20" w:rsidP="00922327">
            <w:pPr>
              <w:rPr>
                <w:sz w:val="23"/>
                <w:szCs w:val="23"/>
              </w:rPr>
            </w:pPr>
          </w:p>
        </w:tc>
        <w:tc>
          <w:tcPr>
            <w:tcW w:w="900" w:type="dxa"/>
          </w:tcPr>
          <w:p w:rsidR="00A71F20" w:rsidRPr="006F19E7" w:rsidRDefault="00A71F20" w:rsidP="00922327">
            <w:pPr>
              <w:rPr>
                <w:sz w:val="23"/>
                <w:szCs w:val="23"/>
              </w:rPr>
            </w:pPr>
          </w:p>
        </w:tc>
        <w:tc>
          <w:tcPr>
            <w:tcW w:w="2520" w:type="dxa"/>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2160" w:type="dxa"/>
            <w:shd w:val="clear" w:color="auto" w:fill="auto"/>
          </w:tcPr>
          <w:p w:rsidR="00A71F20" w:rsidRPr="006F19E7" w:rsidRDefault="00A71F20" w:rsidP="00922327">
            <w:pPr>
              <w:rPr>
                <w:sz w:val="23"/>
                <w:szCs w:val="23"/>
              </w:rPr>
            </w:pPr>
          </w:p>
        </w:tc>
        <w:tc>
          <w:tcPr>
            <w:tcW w:w="900" w:type="dxa"/>
            <w:shd w:val="clear" w:color="auto" w:fill="auto"/>
          </w:tcPr>
          <w:p w:rsidR="00A71F20" w:rsidRPr="006F19E7" w:rsidRDefault="00A71F20" w:rsidP="00922327">
            <w:pPr>
              <w:rPr>
                <w:sz w:val="23"/>
                <w:szCs w:val="23"/>
              </w:rPr>
            </w:pPr>
          </w:p>
        </w:tc>
        <w:tc>
          <w:tcPr>
            <w:tcW w:w="1440" w:type="dxa"/>
          </w:tcPr>
          <w:p w:rsidR="00A71F20" w:rsidRPr="006F19E7" w:rsidRDefault="00A71F20" w:rsidP="00922327">
            <w:pPr>
              <w:rPr>
                <w:sz w:val="23"/>
                <w:szCs w:val="23"/>
              </w:rPr>
            </w:pPr>
          </w:p>
        </w:tc>
        <w:tc>
          <w:tcPr>
            <w:tcW w:w="1188" w:type="dxa"/>
          </w:tcPr>
          <w:p w:rsidR="00A71F20" w:rsidRPr="006F19E7" w:rsidRDefault="00A71F20" w:rsidP="00922327">
            <w:pPr>
              <w:rPr>
                <w:sz w:val="23"/>
                <w:szCs w:val="23"/>
              </w:rPr>
            </w:pPr>
          </w:p>
        </w:tc>
      </w:tr>
    </w:tbl>
    <w:p w:rsidR="001528F9" w:rsidRDefault="00452814"/>
    <w:sectPr w:rsidR="001528F9" w:rsidSect="00A71F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20"/>
    <w:rsid w:val="00072A77"/>
    <w:rsid w:val="001A4EEE"/>
    <w:rsid w:val="00452814"/>
    <w:rsid w:val="00673633"/>
    <w:rsid w:val="009046D5"/>
    <w:rsid w:val="009F154A"/>
    <w:rsid w:val="00A71F20"/>
    <w:rsid w:val="00DC6867"/>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F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F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5</cp:revision>
  <dcterms:created xsi:type="dcterms:W3CDTF">2013-06-11T20:00:00Z</dcterms:created>
  <dcterms:modified xsi:type="dcterms:W3CDTF">2013-06-11T21:35:00Z</dcterms:modified>
</cp:coreProperties>
</file>