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0F" w:rsidRPr="00904B82" w:rsidRDefault="00AE2413" w:rsidP="009A3C90">
      <w:pPr>
        <w:ind w:left="-90"/>
        <w:jc w:val="center"/>
        <w:rPr>
          <w:sz w:val="16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1.65pt;margin-top:5.5pt;width:1in;height:1in;z-index:251659264;visibility:visible;mso-wrap-style:square">
            <v:imagedata r:id="rId9" o:title=""/>
          </v:shape>
        </w:pict>
      </w:r>
      <w:r w:rsidR="00EB170F" w:rsidRPr="00904B82">
        <w:rPr>
          <w:sz w:val="16"/>
          <w:szCs w:val="22"/>
        </w:rPr>
        <w:t>County of Orange / Health Care Agency</w:t>
      </w:r>
    </w:p>
    <w:p w:rsidR="009C55E0" w:rsidRPr="00904B82" w:rsidRDefault="009C55E0" w:rsidP="009A3C90">
      <w:pPr>
        <w:ind w:left="-90"/>
        <w:jc w:val="center"/>
        <w:rPr>
          <w:sz w:val="16"/>
        </w:rPr>
      </w:pPr>
      <w:r w:rsidRPr="00904B82">
        <w:rPr>
          <w:sz w:val="16"/>
        </w:rPr>
        <w:t>HEALTH DISASTER MANAGEMENT</w:t>
      </w:r>
    </w:p>
    <w:p w:rsidR="00EB170F" w:rsidRPr="00904B82" w:rsidRDefault="00EB170F" w:rsidP="009A3C90">
      <w:pPr>
        <w:ind w:left="-90"/>
        <w:jc w:val="center"/>
        <w:rPr>
          <w:sz w:val="16"/>
        </w:rPr>
      </w:pPr>
      <w:r w:rsidRPr="00904B82">
        <w:rPr>
          <w:sz w:val="16"/>
        </w:rPr>
        <w:t>EMERGENCY MEDICAL SERVICES</w:t>
      </w:r>
    </w:p>
    <w:p w:rsidR="00EB170F" w:rsidRPr="00904B82" w:rsidRDefault="00EB170F" w:rsidP="009A3C90">
      <w:pPr>
        <w:ind w:left="-90"/>
        <w:jc w:val="center"/>
        <w:rPr>
          <w:sz w:val="16"/>
        </w:rPr>
      </w:pPr>
      <w:r w:rsidRPr="00904B82">
        <w:rPr>
          <w:sz w:val="16"/>
        </w:rPr>
        <w:t>Phone:  (714) 834-3500</w:t>
      </w:r>
    </w:p>
    <w:p w:rsidR="00EB170F" w:rsidRDefault="00EB170F" w:rsidP="009A3C90">
      <w:pPr>
        <w:ind w:left="-90"/>
        <w:jc w:val="center"/>
      </w:pPr>
    </w:p>
    <w:p w:rsidR="00EB170F" w:rsidRDefault="00EB170F" w:rsidP="009A3C90">
      <w:pPr>
        <w:pStyle w:val="Heading5"/>
        <w:ind w:left="-90"/>
      </w:pPr>
      <w:r>
        <w:t xml:space="preserve">Education &amp; Training Advisory </w:t>
      </w:r>
      <w:r w:rsidR="00F25B1C">
        <w:t>Subc</w:t>
      </w:r>
      <w:r>
        <w:t>ommittee</w:t>
      </w:r>
    </w:p>
    <w:p w:rsidR="00EB170F" w:rsidRDefault="00F25B1C" w:rsidP="009A3C90">
      <w:pPr>
        <w:ind w:left="-90"/>
        <w:jc w:val="center"/>
        <w:rPr>
          <w:sz w:val="22"/>
        </w:rPr>
      </w:pPr>
      <w:r>
        <w:rPr>
          <w:sz w:val="22"/>
        </w:rPr>
        <w:t xml:space="preserve">Wednesday, </w:t>
      </w:r>
      <w:r w:rsidR="00C3043B">
        <w:rPr>
          <w:sz w:val="22"/>
        </w:rPr>
        <w:t>September 3</w:t>
      </w:r>
      <w:r w:rsidR="006A6C0F">
        <w:rPr>
          <w:sz w:val="22"/>
        </w:rPr>
        <w:t>, 2014</w:t>
      </w:r>
    </w:p>
    <w:p w:rsidR="003C741F" w:rsidRDefault="003C741F" w:rsidP="009A3C90">
      <w:pPr>
        <w:ind w:left="-90"/>
        <w:jc w:val="center"/>
        <w:rPr>
          <w:sz w:val="22"/>
        </w:rPr>
      </w:pPr>
      <w:r>
        <w:rPr>
          <w:sz w:val="22"/>
        </w:rPr>
        <w:t>9:00 a.m.</w:t>
      </w:r>
    </w:p>
    <w:p w:rsidR="00EB170F" w:rsidRDefault="00EB170F" w:rsidP="009A3C90">
      <w:pPr>
        <w:ind w:left="-90"/>
        <w:jc w:val="center"/>
        <w:rPr>
          <w:sz w:val="18"/>
        </w:rPr>
      </w:pPr>
    </w:p>
    <w:p w:rsidR="00EB170F" w:rsidRDefault="00EB170F" w:rsidP="009A3C90">
      <w:pPr>
        <w:ind w:left="-90"/>
        <w:jc w:val="center"/>
        <w:rPr>
          <w:sz w:val="18"/>
        </w:rPr>
      </w:pPr>
    </w:p>
    <w:p w:rsidR="00EB170F" w:rsidRPr="00094A79" w:rsidRDefault="00EB170F" w:rsidP="009A3C90">
      <w:pPr>
        <w:spacing w:line="360" w:lineRule="auto"/>
        <w:ind w:left="-90"/>
        <w:jc w:val="center"/>
        <w:rPr>
          <w:i/>
          <w:sz w:val="20"/>
          <w:u w:val="single"/>
        </w:rPr>
      </w:pPr>
      <w:r w:rsidRPr="00094A79">
        <w:rPr>
          <w:i/>
          <w:sz w:val="20"/>
          <w:u w:val="single"/>
        </w:rPr>
        <w:t>Location of Meeting:</w:t>
      </w:r>
    </w:p>
    <w:p w:rsidR="00EB170F" w:rsidRPr="00094A79" w:rsidRDefault="00904B82" w:rsidP="009A3C90">
      <w:pPr>
        <w:tabs>
          <w:tab w:val="center" w:pos="4680"/>
        </w:tabs>
        <w:suppressAutoHyphens/>
        <w:ind w:left="-90"/>
        <w:jc w:val="center"/>
        <w:rPr>
          <w:spacing w:val="-3"/>
          <w:sz w:val="20"/>
        </w:rPr>
      </w:pPr>
      <w:r>
        <w:rPr>
          <w:spacing w:val="-3"/>
          <w:sz w:val="20"/>
        </w:rPr>
        <w:t>Orange County EMS</w:t>
      </w:r>
    </w:p>
    <w:p w:rsidR="00EB170F" w:rsidRPr="00094A79" w:rsidRDefault="009C55E0" w:rsidP="009A3C90">
      <w:pPr>
        <w:tabs>
          <w:tab w:val="center" w:pos="4680"/>
        </w:tabs>
        <w:suppressAutoHyphens/>
        <w:ind w:left="-90"/>
        <w:jc w:val="center"/>
        <w:rPr>
          <w:spacing w:val="-3"/>
          <w:sz w:val="20"/>
        </w:rPr>
      </w:pPr>
      <w:r w:rsidRPr="00094A79">
        <w:rPr>
          <w:spacing w:val="-3"/>
          <w:sz w:val="20"/>
        </w:rPr>
        <w:t>405 W. 5</w:t>
      </w:r>
      <w:r w:rsidRPr="00094A79">
        <w:rPr>
          <w:spacing w:val="-3"/>
          <w:sz w:val="20"/>
          <w:vertAlign w:val="superscript"/>
        </w:rPr>
        <w:t>th</w:t>
      </w:r>
      <w:r w:rsidR="00B540AA" w:rsidRPr="00094A79">
        <w:rPr>
          <w:spacing w:val="-3"/>
          <w:sz w:val="20"/>
        </w:rPr>
        <w:t xml:space="preserve"> S</w:t>
      </w:r>
      <w:r w:rsidRPr="00094A79">
        <w:rPr>
          <w:spacing w:val="-3"/>
          <w:sz w:val="20"/>
        </w:rPr>
        <w:t>treet</w:t>
      </w:r>
      <w:r w:rsidR="00E64172">
        <w:rPr>
          <w:spacing w:val="-3"/>
          <w:sz w:val="20"/>
        </w:rPr>
        <w:t>,</w:t>
      </w:r>
      <w:r w:rsidRPr="00094A79">
        <w:rPr>
          <w:spacing w:val="-3"/>
          <w:sz w:val="20"/>
        </w:rPr>
        <w:t xml:space="preserve"> </w:t>
      </w:r>
      <w:r w:rsidR="00904B82">
        <w:rPr>
          <w:spacing w:val="-3"/>
          <w:sz w:val="20"/>
        </w:rPr>
        <w:t xml:space="preserve">Conference Room </w:t>
      </w:r>
      <w:r w:rsidR="00AE2413">
        <w:rPr>
          <w:spacing w:val="-3"/>
          <w:sz w:val="20"/>
        </w:rPr>
        <w:t>433</w:t>
      </w:r>
      <w:bookmarkStart w:id="0" w:name="_GoBack"/>
      <w:bookmarkEnd w:id="0"/>
    </w:p>
    <w:p w:rsidR="00EB170F" w:rsidRPr="00F25B1C" w:rsidRDefault="009C55E0" w:rsidP="009A3C90">
      <w:pPr>
        <w:tabs>
          <w:tab w:val="center" w:pos="4680"/>
        </w:tabs>
        <w:suppressAutoHyphens/>
        <w:ind w:left="-90"/>
        <w:jc w:val="center"/>
        <w:rPr>
          <w:spacing w:val="-3"/>
          <w:sz w:val="16"/>
          <w:szCs w:val="16"/>
        </w:rPr>
      </w:pPr>
      <w:r w:rsidRPr="00094A79">
        <w:rPr>
          <w:spacing w:val="-3"/>
          <w:sz w:val="20"/>
        </w:rPr>
        <w:t>Santa Ana, CA 92701</w:t>
      </w:r>
    </w:p>
    <w:p w:rsidR="00EB170F" w:rsidRDefault="00EB170F" w:rsidP="009A3C90">
      <w:pPr>
        <w:pStyle w:val="Heading2"/>
        <w:ind w:left="-90"/>
      </w:pPr>
    </w:p>
    <w:p w:rsidR="00EB170F" w:rsidRDefault="00AC4E36" w:rsidP="009A3C90">
      <w:pPr>
        <w:pStyle w:val="Heading2"/>
        <w:ind w:left="-90"/>
      </w:pPr>
      <w:r>
        <w:t xml:space="preserve">***Draft*** </w:t>
      </w:r>
      <w:r w:rsidR="00EB170F">
        <w:t>A G E N D A</w:t>
      </w:r>
    </w:p>
    <w:p w:rsidR="00EB170F" w:rsidRPr="00904B82" w:rsidRDefault="00EB170F">
      <w:pPr>
        <w:tabs>
          <w:tab w:val="left" w:pos="1080"/>
          <w:tab w:val="left" w:pos="3600"/>
          <w:tab w:val="left" w:pos="4140"/>
        </w:tabs>
        <w:spacing w:line="360" w:lineRule="auto"/>
        <w:ind w:left="360"/>
        <w:rPr>
          <w:sz w:val="21"/>
        </w:rPr>
      </w:pPr>
    </w:p>
    <w:p w:rsidR="00EB170F" w:rsidRPr="00904B82" w:rsidRDefault="00EB170F" w:rsidP="00904B82">
      <w:pPr>
        <w:pStyle w:val="ListParagraph"/>
        <w:numPr>
          <w:ilvl w:val="0"/>
          <w:numId w:val="1"/>
        </w:numPr>
        <w:tabs>
          <w:tab w:val="clear" w:pos="1080"/>
          <w:tab w:val="left" w:pos="540"/>
          <w:tab w:val="left" w:pos="3600"/>
          <w:tab w:val="left" w:pos="4140"/>
        </w:tabs>
        <w:spacing w:line="480" w:lineRule="auto"/>
        <w:ind w:left="900" w:hanging="900"/>
        <w:rPr>
          <w:rFonts w:ascii="Arial" w:hAnsi="Arial" w:cs="Arial"/>
          <w:sz w:val="21"/>
        </w:rPr>
      </w:pPr>
      <w:r w:rsidRPr="00904B82">
        <w:rPr>
          <w:rFonts w:ascii="Arial" w:hAnsi="Arial" w:cs="Arial"/>
          <w:b/>
          <w:sz w:val="21"/>
        </w:rPr>
        <w:t>CALL TO ORDER</w:t>
      </w:r>
      <w:r w:rsidR="001D0CE0" w:rsidRPr="00904B82">
        <w:rPr>
          <w:rFonts w:ascii="Arial" w:hAnsi="Arial" w:cs="Arial"/>
          <w:b/>
          <w:sz w:val="21"/>
        </w:rPr>
        <w:t>:</w:t>
      </w:r>
      <w:r w:rsidR="00904B82" w:rsidRPr="00904B82">
        <w:rPr>
          <w:rFonts w:ascii="Arial" w:hAnsi="Arial" w:cs="Arial"/>
          <w:b/>
          <w:sz w:val="21"/>
        </w:rPr>
        <w:tab/>
      </w:r>
      <w:r w:rsidR="00904B82" w:rsidRPr="00904B82">
        <w:rPr>
          <w:rFonts w:ascii="Arial" w:hAnsi="Arial" w:cs="Arial"/>
          <w:b/>
          <w:sz w:val="21"/>
        </w:rPr>
        <w:tab/>
      </w:r>
      <w:r w:rsidR="001D0CE0" w:rsidRPr="00904B82">
        <w:rPr>
          <w:rFonts w:ascii="Arial" w:hAnsi="Arial" w:cs="Arial"/>
          <w:b/>
          <w:sz w:val="21"/>
        </w:rPr>
        <w:t>9:00 am</w:t>
      </w:r>
    </w:p>
    <w:p w:rsidR="00EB170F" w:rsidRPr="00904B82" w:rsidRDefault="00EB170F" w:rsidP="00904B82">
      <w:pPr>
        <w:numPr>
          <w:ilvl w:val="0"/>
          <w:numId w:val="1"/>
        </w:numPr>
        <w:tabs>
          <w:tab w:val="clear" w:pos="1080"/>
          <w:tab w:val="left" w:pos="540"/>
          <w:tab w:val="left" w:pos="3600"/>
          <w:tab w:val="left" w:pos="4140"/>
        </w:tabs>
        <w:spacing w:line="480" w:lineRule="auto"/>
        <w:ind w:left="900" w:hanging="900"/>
        <w:rPr>
          <w:rFonts w:cs="Arial"/>
          <w:b/>
          <w:sz w:val="21"/>
        </w:rPr>
      </w:pPr>
      <w:r w:rsidRPr="00904B82">
        <w:rPr>
          <w:rFonts w:cs="Arial"/>
          <w:b/>
          <w:sz w:val="21"/>
        </w:rPr>
        <w:t>INTRODUCTIONS / ANNOUNCEMENTS</w:t>
      </w:r>
    </w:p>
    <w:p w:rsidR="00904B82" w:rsidRPr="00904B82" w:rsidRDefault="00EB170F" w:rsidP="00904B82">
      <w:pPr>
        <w:pStyle w:val="ListParagraph"/>
        <w:numPr>
          <w:ilvl w:val="0"/>
          <w:numId w:val="1"/>
        </w:numPr>
        <w:tabs>
          <w:tab w:val="clear" w:pos="1080"/>
          <w:tab w:val="left" w:pos="540"/>
          <w:tab w:val="left" w:pos="3960"/>
          <w:tab w:val="left" w:pos="4140"/>
          <w:tab w:val="left" w:pos="7920"/>
          <w:tab w:val="right" w:pos="9360"/>
        </w:tabs>
        <w:spacing w:line="360" w:lineRule="auto"/>
        <w:ind w:left="900" w:hanging="900"/>
        <w:rPr>
          <w:rFonts w:ascii="Arial" w:hAnsi="Arial" w:cs="Arial"/>
          <w:b/>
          <w:sz w:val="21"/>
        </w:rPr>
      </w:pPr>
      <w:r w:rsidRPr="00904B82">
        <w:rPr>
          <w:rFonts w:ascii="Arial" w:hAnsi="Arial" w:cs="Arial"/>
          <w:b/>
          <w:sz w:val="21"/>
        </w:rPr>
        <w:t>APPROVAL OF MINUTES</w:t>
      </w:r>
    </w:p>
    <w:p w:rsidR="00904B82" w:rsidRPr="00904B82" w:rsidRDefault="005F7A29" w:rsidP="00904B82">
      <w:pPr>
        <w:pStyle w:val="ListParagraph"/>
        <w:numPr>
          <w:ilvl w:val="0"/>
          <w:numId w:val="10"/>
        </w:numPr>
        <w:tabs>
          <w:tab w:val="left" w:pos="540"/>
          <w:tab w:val="left" w:pos="3960"/>
          <w:tab w:val="left" w:pos="4140"/>
          <w:tab w:val="left" w:pos="7920"/>
          <w:tab w:val="right" w:pos="9360"/>
        </w:tabs>
        <w:spacing w:line="480" w:lineRule="auto"/>
        <w:ind w:left="900" w:hanging="27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July 2</w:t>
      </w:r>
      <w:r w:rsidR="00B13537">
        <w:rPr>
          <w:rFonts w:ascii="Arial" w:hAnsi="Arial" w:cs="Arial"/>
          <w:sz w:val="21"/>
        </w:rPr>
        <w:t>, 2014</w:t>
      </w:r>
    </w:p>
    <w:p w:rsidR="00F82027" w:rsidRPr="00904B82" w:rsidRDefault="00F82027" w:rsidP="00904B82">
      <w:pPr>
        <w:numPr>
          <w:ilvl w:val="0"/>
          <w:numId w:val="1"/>
        </w:numPr>
        <w:tabs>
          <w:tab w:val="clear" w:pos="1080"/>
          <w:tab w:val="left" w:pos="540"/>
          <w:tab w:val="left" w:pos="4140"/>
          <w:tab w:val="left" w:pos="4590"/>
        </w:tabs>
        <w:spacing w:line="360" w:lineRule="auto"/>
        <w:ind w:left="900" w:hanging="900"/>
        <w:rPr>
          <w:rFonts w:cs="Arial"/>
          <w:b/>
          <w:sz w:val="21"/>
        </w:rPr>
      </w:pPr>
      <w:r w:rsidRPr="00904B82">
        <w:rPr>
          <w:rFonts w:cs="Arial"/>
          <w:b/>
          <w:sz w:val="21"/>
        </w:rPr>
        <w:t>OCEMS REPORT / CORRESPONDENCE</w:t>
      </w:r>
    </w:p>
    <w:p w:rsidR="00F82027" w:rsidRPr="00904B82" w:rsidRDefault="001D0CE0" w:rsidP="00904B82">
      <w:pPr>
        <w:numPr>
          <w:ilvl w:val="1"/>
          <w:numId w:val="3"/>
        </w:numPr>
        <w:tabs>
          <w:tab w:val="clear" w:pos="1440"/>
          <w:tab w:val="left" w:pos="540"/>
          <w:tab w:val="num" w:pos="900"/>
          <w:tab w:val="left" w:pos="4140"/>
          <w:tab w:val="left" w:pos="4590"/>
        </w:tabs>
        <w:spacing w:line="480" w:lineRule="auto"/>
        <w:ind w:left="990" w:hanging="450"/>
        <w:rPr>
          <w:rFonts w:cs="Arial"/>
          <w:b/>
          <w:sz w:val="21"/>
          <w:szCs w:val="22"/>
        </w:rPr>
      </w:pPr>
      <w:r w:rsidRPr="00904B82">
        <w:rPr>
          <w:rFonts w:cs="Arial"/>
          <w:sz w:val="21"/>
          <w:szCs w:val="22"/>
        </w:rPr>
        <w:t>Medical Director Update</w:t>
      </w:r>
    </w:p>
    <w:p w:rsidR="00EB170F" w:rsidRPr="00904B82" w:rsidRDefault="00F82027" w:rsidP="00904B82">
      <w:pPr>
        <w:numPr>
          <w:ilvl w:val="0"/>
          <w:numId w:val="1"/>
        </w:numPr>
        <w:tabs>
          <w:tab w:val="clear" w:pos="1080"/>
          <w:tab w:val="left" w:pos="540"/>
          <w:tab w:val="left" w:pos="4140"/>
          <w:tab w:val="left" w:pos="4590"/>
        </w:tabs>
        <w:spacing w:line="360" w:lineRule="auto"/>
        <w:ind w:left="900" w:hanging="900"/>
        <w:rPr>
          <w:rFonts w:cs="Arial"/>
          <w:b/>
          <w:sz w:val="21"/>
        </w:rPr>
      </w:pPr>
      <w:r w:rsidRPr="00904B82">
        <w:rPr>
          <w:rFonts w:cs="Arial"/>
          <w:b/>
          <w:sz w:val="21"/>
        </w:rPr>
        <w:t xml:space="preserve">UNFINSHED </w:t>
      </w:r>
      <w:r w:rsidR="00EB170F" w:rsidRPr="00904B82">
        <w:rPr>
          <w:rFonts w:cs="Arial"/>
          <w:b/>
          <w:sz w:val="21"/>
        </w:rPr>
        <w:t xml:space="preserve"> BUSINESS</w:t>
      </w:r>
    </w:p>
    <w:p w:rsidR="00C92C3F" w:rsidRPr="00B13537" w:rsidRDefault="00F25B1C" w:rsidP="00B13537">
      <w:pPr>
        <w:numPr>
          <w:ilvl w:val="0"/>
          <w:numId w:val="5"/>
        </w:numPr>
        <w:tabs>
          <w:tab w:val="left" w:pos="540"/>
          <w:tab w:val="num" w:pos="900"/>
          <w:tab w:val="left" w:pos="4140"/>
          <w:tab w:val="left" w:pos="4590"/>
        </w:tabs>
        <w:ind w:left="990" w:hanging="450"/>
        <w:rPr>
          <w:rFonts w:cs="Arial"/>
          <w:b/>
          <w:color w:val="000000" w:themeColor="text1"/>
          <w:sz w:val="21"/>
          <w:szCs w:val="22"/>
        </w:rPr>
      </w:pPr>
      <w:r w:rsidRPr="00904B82">
        <w:rPr>
          <w:rFonts w:cs="Arial"/>
          <w:b/>
          <w:sz w:val="21"/>
        </w:rPr>
        <w:t xml:space="preserve"> </w:t>
      </w:r>
      <w:r w:rsidR="006A6C0F" w:rsidRPr="00904B82">
        <w:rPr>
          <w:rFonts w:cs="Arial"/>
          <w:sz w:val="21"/>
        </w:rPr>
        <w:t xml:space="preserve">OCEMS EMT Accreditation Curriculum </w:t>
      </w:r>
      <w:r w:rsidR="00B13537">
        <w:rPr>
          <w:rFonts w:cs="Arial"/>
          <w:sz w:val="21"/>
        </w:rPr>
        <w:t>(Revisions/Update)</w:t>
      </w:r>
    </w:p>
    <w:p w:rsidR="00B13537" w:rsidRPr="00B13537" w:rsidRDefault="00B13537" w:rsidP="00B13537">
      <w:pPr>
        <w:tabs>
          <w:tab w:val="left" w:pos="540"/>
          <w:tab w:val="left" w:pos="4140"/>
          <w:tab w:val="left" w:pos="4590"/>
        </w:tabs>
        <w:rPr>
          <w:rFonts w:cs="Arial"/>
          <w:b/>
          <w:color w:val="000000" w:themeColor="text1"/>
          <w:sz w:val="21"/>
          <w:szCs w:val="22"/>
        </w:rPr>
      </w:pPr>
    </w:p>
    <w:p w:rsidR="003C6FB7" w:rsidRPr="00904B82" w:rsidRDefault="00EB170F" w:rsidP="00904B82">
      <w:pPr>
        <w:numPr>
          <w:ilvl w:val="0"/>
          <w:numId w:val="2"/>
        </w:numPr>
        <w:tabs>
          <w:tab w:val="clear" w:pos="1080"/>
          <w:tab w:val="left" w:pos="540"/>
          <w:tab w:val="left" w:pos="4140"/>
          <w:tab w:val="left" w:pos="4590"/>
        </w:tabs>
        <w:spacing w:line="360" w:lineRule="auto"/>
        <w:ind w:left="900" w:hanging="900"/>
        <w:rPr>
          <w:rFonts w:cs="Arial"/>
          <w:b/>
          <w:sz w:val="21"/>
          <w:szCs w:val="22"/>
        </w:rPr>
      </w:pPr>
      <w:r w:rsidRPr="00904B82">
        <w:rPr>
          <w:rFonts w:cs="Arial"/>
          <w:b/>
          <w:sz w:val="21"/>
          <w:szCs w:val="22"/>
        </w:rPr>
        <w:t>NEW BUSINESS</w:t>
      </w:r>
    </w:p>
    <w:p w:rsidR="0053206C" w:rsidRDefault="00065B35" w:rsidP="00065B35">
      <w:pPr>
        <w:numPr>
          <w:ilvl w:val="0"/>
          <w:numId w:val="4"/>
        </w:numPr>
        <w:tabs>
          <w:tab w:val="left" w:pos="540"/>
          <w:tab w:val="num" w:pos="900"/>
          <w:tab w:val="left" w:pos="4140"/>
          <w:tab w:val="left" w:pos="4590"/>
        </w:tabs>
        <w:ind w:left="990" w:hanging="450"/>
        <w:rPr>
          <w:rFonts w:cs="Arial"/>
          <w:sz w:val="21"/>
          <w:szCs w:val="22"/>
        </w:rPr>
      </w:pPr>
      <w:r>
        <w:rPr>
          <w:rFonts w:cs="Arial"/>
          <w:sz w:val="21"/>
          <w:szCs w:val="22"/>
        </w:rPr>
        <w:t>OCEMS Policy/Procedure Updates</w:t>
      </w:r>
      <w:r w:rsidR="00AC4E36">
        <w:rPr>
          <w:rFonts w:cs="Arial"/>
          <w:sz w:val="21"/>
          <w:szCs w:val="22"/>
        </w:rPr>
        <w:t xml:space="preserve"> effective 9/2/14</w:t>
      </w:r>
    </w:p>
    <w:p w:rsidR="0077131E" w:rsidRDefault="005F7A29" w:rsidP="0077131E">
      <w:pPr>
        <w:numPr>
          <w:ilvl w:val="0"/>
          <w:numId w:val="12"/>
        </w:numPr>
        <w:tabs>
          <w:tab w:val="clear" w:pos="1440"/>
          <w:tab w:val="left" w:pos="540"/>
          <w:tab w:val="num" w:pos="900"/>
          <w:tab w:val="left" w:pos="4140"/>
          <w:tab w:val="left" w:pos="4590"/>
        </w:tabs>
        <w:ind w:hanging="900"/>
        <w:rPr>
          <w:rFonts w:cs="Arial"/>
          <w:sz w:val="21"/>
          <w:szCs w:val="22"/>
        </w:rPr>
      </w:pPr>
      <w:r>
        <w:rPr>
          <w:rFonts w:cs="Arial"/>
          <w:sz w:val="21"/>
          <w:szCs w:val="22"/>
        </w:rPr>
        <w:t>New OCEMS Policy – EMT Skills Competency Verification Process</w:t>
      </w:r>
    </w:p>
    <w:p w:rsidR="0077131E" w:rsidRPr="00904B82" w:rsidRDefault="0077131E" w:rsidP="0077131E">
      <w:pPr>
        <w:tabs>
          <w:tab w:val="left" w:pos="540"/>
          <w:tab w:val="left" w:pos="4140"/>
          <w:tab w:val="left" w:pos="4590"/>
        </w:tabs>
        <w:rPr>
          <w:rFonts w:cs="Arial"/>
          <w:sz w:val="21"/>
          <w:szCs w:val="22"/>
        </w:rPr>
      </w:pPr>
    </w:p>
    <w:p w:rsidR="00EB170F" w:rsidRPr="00904B82" w:rsidRDefault="00B13537" w:rsidP="00904B82">
      <w:pPr>
        <w:pStyle w:val="Heading4"/>
        <w:numPr>
          <w:ilvl w:val="0"/>
          <w:numId w:val="2"/>
        </w:numPr>
        <w:tabs>
          <w:tab w:val="clear" w:pos="720"/>
          <w:tab w:val="clear" w:pos="1080"/>
          <w:tab w:val="clear" w:pos="10080"/>
          <w:tab w:val="left" w:pos="540"/>
        </w:tabs>
        <w:ind w:left="900" w:hanging="900"/>
        <w:rPr>
          <w:rFonts w:cs="Arial"/>
          <w:sz w:val="21"/>
        </w:rPr>
      </w:pPr>
      <w:r>
        <w:rPr>
          <w:rFonts w:cs="Arial"/>
          <w:sz w:val="21"/>
        </w:rPr>
        <w:t>OTHER BUSINESS</w:t>
      </w:r>
    </w:p>
    <w:p w:rsidR="00C057E0" w:rsidRDefault="00AC4E36" w:rsidP="00065B35">
      <w:pPr>
        <w:numPr>
          <w:ilvl w:val="0"/>
          <w:numId w:val="6"/>
        </w:numPr>
        <w:tabs>
          <w:tab w:val="left" w:pos="540"/>
          <w:tab w:val="num" w:pos="900"/>
          <w:tab w:val="left" w:pos="4320"/>
          <w:tab w:val="left" w:pos="4590"/>
        </w:tabs>
        <w:ind w:left="990" w:hanging="450"/>
        <w:rPr>
          <w:rFonts w:cs="Arial"/>
          <w:color w:val="000000" w:themeColor="text1"/>
          <w:sz w:val="21"/>
          <w:szCs w:val="22"/>
        </w:rPr>
      </w:pPr>
      <w:r>
        <w:rPr>
          <w:rFonts w:cs="Arial"/>
          <w:color w:val="000000" w:themeColor="text1"/>
          <w:sz w:val="21"/>
          <w:szCs w:val="22"/>
        </w:rPr>
        <w:t>CE Provider Status – provider responsibilities discussion</w:t>
      </w:r>
      <w:r w:rsidR="00065B35">
        <w:rPr>
          <w:rFonts w:cs="Arial"/>
          <w:color w:val="000000" w:themeColor="text1"/>
          <w:sz w:val="21"/>
          <w:szCs w:val="22"/>
        </w:rPr>
        <w:br/>
      </w:r>
    </w:p>
    <w:p w:rsidR="00065B35" w:rsidRDefault="00065B35" w:rsidP="00065B35">
      <w:pPr>
        <w:tabs>
          <w:tab w:val="left" w:pos="540"/>
          <w:tab w:val="left" w:pos="4320"/>
          <w:tab w:val="left" w:pos="4590"/>
        </w:tabs>
        <w:rPr>
          <w:rFonts w:cs="Arial"/>
          <w:color w:val="000000" w:themeColor="text1"/>
          <w:sz w:val="21"/>
          <w:szCs w:val="22"/>
        </w:rPr>
      </w:pPr>
    </w:p>
    <w:p w:rsidR="00EB170F" w:rsidRDefault="00EB170F" w:rsidP="00F73DF5">
      <w:pPr>
        <w:tabs>
          <w:tab w:val="left" w:pos="540"/>
          <w:tab w:val="left" w:pos="2340"/>
          <w:tab w:val="left" w:pos="2610"/>
        </w:tabs>
        <w:ind w:left="540" w:hanging="540"/>
        <w:rPr>
          <w:rFonts w:cs="Arial"/>
          <w:b/>
          <w:sz w:val="21"/>
        </w:rPr>
      </w:pPr>
      <w:r w:rsidRPr="00904B82">
        <w:rPr>
          <w:rFonts w:cs="Arial"/>
          <w:sz w:val="21"/>
        </w:rPr>
        <w:t>VIII.</w:t>
      </w:r>
      <w:r w:rsidRPr="00904B82">
        <w:rPr>
          <w:rFonts w:cs="Arial"/>
          <w:sz w:val="21"/>
        </w:rPr>
        <w:tab/>
      </w:r>
      <w:r w:rsidRPr="00904B82">
        <w:rPr>
          <w:rFonts w:cs="Arial"/>
          <w:b/>
          <w:sz w:val="21"/>
        </w:rPr>
        <w:t>NEXT MEETING</w:t>
      </w:r>
      <w:r w:rsidR="00CD7D4E" w:rsidRPr="00904B82">
        <w:rPr>
          <w:rFonts w:cs="Arial"/>
          <w:b/>
          <w:sz w:val="21"/>
        </w:rPr>
        <w:t xml:space="preserve">   </w:t>
      </w:r>
      <w:r w:rsidR="005C444B" w:rsidRPr="00904B82">
        <w:rPr>
          <w:rFonts w:cs="Arial"/>
          <w:b/>
          <w:sz w:val="21"/>
        </w:rPr>
        <w:t>-</w:t>
      </w:r>
      <w:r w:rsidR="00B53CB3" w:rsidRPr="00904B82">
        <w:rPr>
          <w:rFonts w:cs="Arial"/>
          <w:b/>
          <w:sz w:val="21"/>
        </w:rPr>
        <w:t xml:space="preserve"> </w:t>
      </w:r>
      <w:r w:rsidR="005539C7" w:rsidRPr="00904B82">
        <w:rPr>
          <w:rFonts w:cs="Arial"/>
          <w:sz w:val="21"/>
        </w:rPr>
        <w:t>Wednesday</w:t>
      </w:r>
      <w:r w:rsidR="00C92C3F" w:rsidRPr="00904B82">
        <w:rPr>
          <w:rFonts w:cs="Arial"/>
          <w:sz w:val="21"/>
        </w:rPr>
        <w:t xml:space="preserve">, </w:t>
      </w:r>
      <w:r w:rsidR="005F7A29">
        <w:rPr>
          <w:rFonts w:cs="Arial"/>
          <w:sz w:val="21"/>
        </w:rPr>
        <w:t>November 5</w:t>
      </w:r>
      <w:r w:rsidR="00B53CB3" w:rsidRPr="00904B82">
        <w:rPr>
          <w:rFonts w:cs="Arial"/>
          <w:sz w:val="21"/>
        </w:rPr>
        <w:t>,</w:t>
      </w:r>
      <w:r w:rsidR="00E34893" w:rsidRPr="00904B82">
        <w:rPr>
          <w:rFonts w:cs="Arial"/>
          <w:sz w:val="21"/>
        </w:rPr>
        <w:t xml:space="preserve"> 201</w:t>
      </w:r>
      <w:r w:rsidR="00230046" w:rsidRPr="00904B82">
        <w:rPr>
          <w:rFonts w:cs="Arial"/>
          <w:sz w:val="21"/>
        </w:rPr>
        <w:t>4</w:t>
      </w:r>
      <w:r w:rsidR="00B13537">
        <w:rPr>
          <w:rFonts w:cs="Arial"/>
          <w:sz w:val="21"/>
        </w:rPr>
        <w:t xml:space="preserve">, 9:00 a.m. </w:t>
      </w:r>
      <w:r w:rsidR="00AA3DD8">
        <w:rPr>
          <w:rFonts w:cs="Arial"/>
          <w:sz w:val="21"/>
        </w:rPr>
        <w:t>in Conference Room 325</w:t>
      </w:r>
    </w:p>
    <w:p w:rsidR="0016036F" w:rsidRDefault="0016036F" w:rsidP="0016036F">
      <w:pPr>
        <w:tabs>
          <w:tab w:val="left" w:pos="540"/>
          <w:tab w:val="left" w:pos="2340"/>
          <w:tab w:val="left" w:pos="2610"/>
        </w:tabs>
        <w:ind w:left="900" w:hanging="900"/>
        <w:rPr>
          <w:rFonts w:cs="Arial"/>
          <w:b/>
          <w:sz w:val="21"/>
        </w:rPr>
      </w:pPr>
    </w:p>
    <w:p w:rsidR="00065B35" w:rsidRPr="0016036F" w:rsidRDefault="00065B35" w:rsidP="0016036F">
      <w:pPr>
        <w:tabs>
          <w:tab w:val="left" w:pos="540"/>
          <w:tab w:val="left" w:pos="2340"/>
          <w:tab w:val="left" w:pos="2610"/>
        </w:tabs>
        <w:ind w:left="900" w:hanging="900"/>
        <w:rPr>
          <w:rFonts w:cs="Arial"/>
          <w:b/>
          <w:sz w:val="21"/>
        </w:rPr>
      </w:pPr>
    </w:p>
    <w:p w:rsidR="00EB170F" w:rsidRDefault="00EB170F" w:rsidP="00904B82">
      <w:pPr>
        <w:tabs>
          <w:tab w:val="left" w:pos="540"/>
          <w:tab w:val="left" w:pos="2340"/>
          <w:tab w:val="left" w:pos="2610"/>
        </w:tabs>
        <w:spacing w:line="360" w:lineRule="auto"/>
        <w:ind w:left="900" w:hanging="900"/>
        <w:rPr>
          <w:rFonts w:cs="Arial"/>
          <w:b/>
          <w:sz w:val="21"/>
        </w:rPr>
      </w:pPr>
      <w:r w:rsidRPr="00904B82">
        <w:rPr>
          <w:rFonts w:cs="Arial"/>
          <w:sz w:val="21"/>
        </w:rPr>
        <w:t>IX.</w:t>
      </w:r>
      <w:r w:rsidRPr="00904B82">
        <w:rPr>
          <w:rFonts w:cs="Arial"/>
          <w:b/>
          <w:sz w:val="21"/>
        </w:rPr>
        <w:tab/>
        <w:t>ADJOURNMENT</w:t>
      </w:r>
    </w:p>
    <w:p w:rsidR="009A3C90" w:rsidRPr="0077131E" w:rsidRDefault="009A3C90" w:rsidP="009A3C90">
      <w:pPr>
        <w:tabs>
          <w:tab w:val="left" w:pos="540"/>
          <w:tab w:val="left" w:pos="2340"/>
          <w:tab w:val="left" w:pos="2610"/>
        </w:tabs>
        <w:ind w:left="900" w:hanging="900"/>
        <w:rPr>
          <w:rFonts w:cs="Arial"/>
          <w:b/>
          <w:sz w:val="21"/>
          <w:u w:val="single"/>
        </w:rPr>
      </w:pPr>
    </w:p>
    <w:sectPr w:rsidR="009A3C90" w:rsidRPr="0077131E" w:rsidSect="00904B82">
      <w:footerReference w:type="default" r:id="rId10"/>
      <w:pgSz w:w="12240" w:h="15840" w:code="1"/>
      <w:pgMar w:top="720" w:right="810" w:bottom="720" w:left="1440" w:header="720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1E" w:rsidRDefault="0077131E" w:rsidP="00E67735">
      <w:r>
        <w:separator/>
      </w:r>
    </w:p>
  </w:endnote>
  <w:endnote w:type="continuationSeparator" w:id="0">
    <w:p w:rsidR="0077131E" w:rsidRDefault="0077131E" w:rsidP="00E6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1E" w:rsidRPr="009A3C90" w:rsidRDefault="0077131E" w:rsidP="0077131E">
    <w:pPr>
      <w:pBdr>
        <w:between w:val="single" w:sz="4" w:space="1" w:color="auto"/>
      </w:pBdr>
      <w:tabs>
        <w:tab w:val="left" w:pos="540"/>
        <w:tab w:val="left" w:pos="2340"/>
        <w:tab w:val="left" w:pos="2610"/>
      </w:tabs>
      <w:ind w:left="900" w:hanging="900"/>
      <w:rPr>
        <w:rFonts w:cs="Arial"/>
        <w:sz w:val="8"/>
      </w:rPr>
    </w:pPr>
  </w:p>
  <w:p w:rsidR="0077131E" w:rsidRPr="009A3C90" w:rsidRDefault="0077131E" w:rsidP="0077131E">
    <w:pPr>
      <w:pBdr>
        <w:between w:val="single" w:sz="4" w:space="1" w:color="auto"/>
      </w:pBdr>
      <w:tabs>
        <w:tab w:val="left" w:pos="540"/>
        <w:tab w:val="left" w:pos="2340"/>
        <w:tab w:val="left" w:pos="2610"/>
      </w:tabs>
      <w:ind w:left="907" w:hanging="907"/>
      <w:rPr>
        <w:rFonts w:cs="Arial"/>
        <w:sz w:val="8"/>
      </w:rPr>
    </w:pPr>
  </w:p>
  <w:p w:rsidR="0077131E" w:rsidRPr="00904B82" w:rsidRDefault="0077131E" w:rsidP="0077131E">
    <w:pPr>
      <w:tabs>
        <w:tab w:val="left" w:pos="540"/>
        <w:tab w:val="left" w:pos="2340"/>
        <w:tab w:val="left" w:pos="2610"/>
        <w:tab w:val="left" w:pos="8460"/>
      </w:tabs>
      <w:ind w:left="907" w:hanging="907"/>
      <w:rPr>
        <w:rFonts w:cs="Arial"/>
        <w:sz w:val="21"/>
      </w:rPr>
    </w:pPr>
    <w:r>
      <w:rPr>
        <w:rFonts w:cs="Arial"/>
        <w:sz w:val="21"/>
      </w:rPr>
      <w:t>Prepared by the Orange County Health Care Agency</w:t>
    </w:r>
    <w:r>
      <w:rPr>
        <w:rFonts w:cs="Arial"/>
        <w:sz w:val="21"/>
      </w:rPr>
      <w:tab/>
      <w:t>VS</w:t>
    </w:r>
    <w:proofErr w:type="gramStart"/>
    <w:r>
      <w:rPr>
        <w:rFonts w:cs="Arial"/>
        <w:sz w:val="21"/>
      </w:rPr>
      <w:t>:ee:0</w:t>
    </w:r>
    <w:r w:rsidR="00E008F3">
      <w:rPr>
        <w:rFonts w:cs="Arial"/>
        <w:sz w:val="21"/>
      </w:rPr>
      <w:t>8</w:t>
    </w:r>
    <w:proofErr w:type="gramEnd"/>
    <w:r w:rsidR="00E008F3">
      <w:rPr>
        <w:rFonts w:cs="Arial"/>
        <w:sz w:val="21"/>
      </w:rPr>
      <w:t>/27/14</w:t>
    </w:r>
  </w:p>
  <w:p w:rsidR="0077131E" w:rsidRPr="0077131E" w:rsidRDefault="0077131E">
    <w:pPr>
      <w:pStyle w:val="Footer"/>
      <w:rPr>
        <w:sz w:val="20"/>
      </w:rPr>
    </w:pPr>
  </w:p>
  <w:p w:rsidR="0077131E" w:rsidRDefault="00771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1E" w:rsidRDefault="0077131E" w:rsidP="00E67735">
      <w:r>
        <w:separator/>
      </w:r>
    </w:p>
  </w:footnote>
  <w:footnote w:type="continuationSeparator" w:id="0">
    <w:p w:rsidR="0077131E" w:rsidRDefault="0077131E" w:rsidP="00E6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56C"/>
    <w:multiLevelType w:val="hybridMultilevel"/>
    <w:tmpl w:val="EA36B926"/>
    <w:lvl w:ilvl="0" w:tplc="F9C0E2C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2C0C"/>
    <w:multiLevelType w:val="hybridMultilevel"/>
    <w:tmpl w:val="B0BA67CC"/>
    <w:lvl w:ilvl="0" w:tplc="14B23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35641"/>
    <w:multiLevelType w:val="hybridMultilevel"/>
    <w:tmpl w:val="9BACAF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183848"/>
    <w:multiLevelType w:val="hybridMultilevel"/>
    <w:tmpl w:val="DA1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84C7D"/>
    <w:multiLevelType w:val="hybridMultilevel"/>
    <w:tmpl w:val="4420CC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B6369C0"/>
    <w:multiLevelType w:val="hybridMultilevel"/>
    <w:tmpl w:val="5C6E5E0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4BA245D9"/>
    <w:multiLevelType w:val="hybridMultilevel"/>
    <w:tmpl w:val="CC580228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270A12A8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96955"/>
    <w:multiLevelType w:val="hybridMultilevel"/>
    <w:tmpl w:val="7A16FF3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5C5DE0"/>
    <w:multiLevelType w:val="hybridMultilevel"/>
    <w:tmpl w:val="8A36BCE0"/>
    <w:lvl w:ilvl="0" w:tplc="EC668B6E">
      <w:start w:val="3"/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7FD4836"/>
    <w:multiLevelType w:val="hybridMultilevel"/>
    <w:tmpl w:val="F53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E2EC6"/>
    <w:multiLevelType w:val="hybridMultilevel"/>
    <w:tmpl w:val="58647A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F9274C1"/>
    <w:multiLevelType w:val="hybridMultilevel"/>
    <w:tmpl w:val="D15AE6B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E0"/>
    <w:rsid w:val="000123C6"/>
    <w:rsid w:val="0002082E"/>
    <w:rsid w:val="00034A35"/>
    <w:rsid w:val="000444E5"/>
    <w:rsid w:val="00065B35"/>
    <w:rsid w:val="00094A79"/>
    <w:rsid w:val="000C1435"/>
    <w:rsid w:val="00141086"/>
    <w:rsid w:val="00147069"/>
    <w:rsid w:val="00155276"/>
    <w:rsid w:val="0016036F"/>
    <w:rsid w:val="00182408"/>
    <w:rsid w:val="00195A34"/>
    <w:rsid w:val="00196C88"/>
    <w:rsid w:val="001976AC"/>
    <w:rsid w:val="001D0CE0"/>
    <w:rsid w:val="00230046"/>
    <w:rsid w:val="00252385"/>
    <w:rsid w:val="00270379"/>
    <w:rsid w:val="002A4EC2"/>
    <w:rsid w:val="00306F40"/>
    <w:rsid w:val="0032397F"/>
    <w:rsid w:val="003631D0"/>
    <w:rsid w:val="003C6FB7"/>
    <w:rsid w:val="003C741F"/>
    <w:rsid w:val="003E6F3B"/>
    <w:rsid w:val="003F37AE"/>
    <w:rsid w:val="003F4406"/>
    <w:rsid w:val="00474B1B"/>
    <w:rsid w:val="004756B2"/>
    <w:rsid w:val="004A28F3"/>
    <w:rsid w:val="004C1007"/>
    <w:rsid w:val="004C5536"/>
    <w:rsid w:val="00506622"/>
    <w:rsid w:val="0053206C"/>
    <w:rsid w:val="005352B4"/>
    <w:rsid w:val="00542CE4"/>
    <w:rsid w:val="00547554"/>
    <w:rsid w:val="005539C7"/>
    <w:rsid w:val="00581A4C"/>
    <w:rsid w:val="005C444B"/>
    <w:rsid w:val="005F7A29"/>
    <w:rsid w:val="00656D1C"/>
    <w:rsid w:val="006A6C0F"/>
    <w:rsid w:val="006E3DE0"/>
    <w:rsid w:val="00764F41"/>
    <w:rsid w:val="0077131E"/>
    <w:rsid w:val="00786875"/>
    <w:rsid w:val="00820866"/>
    <w:rsid w:val="008227E2"/>
    <w:rsid w:val="00847813"/>
    <w:rsid w:val="008D67E3"/>
    <w:rsid w:val="00904B82"/>
    <w:rsid w:val="009351FD"/>
    <w:rsid w:val="00946F3C"/>
    <w:rsid w:val="00957068"/>
    <w:rsid w:val="00990ECE"/>
    <w:rsid w:val="009913A9"/>
    <w:rsid w:val="009A3C90"/>
    <w:rsid w:val="009B3BF0"/>
    <w:rsid w:val="009C4941"/>
    <w:rsid w:val="009C55E0"/>
    <w:rsid w:val="009C6D3F"/>
    <w:rsid w:val="009D2669"/>
    <w:rsid w:val="00AA3DD8"/>
    <w:rsid w:val="00AC4E36"/>
    <w:rsid w:val="00AC5566"/>
    <w:rsid w:val="00AD655C"/>
    <w:rsid w:val="00AE2413"/>
    <w:rsid w:val="00AF56B2"/>
    <w:rsid w:val="00B05D07"/>
    <w:rsid w:val="00B12813"/>
    <w:rsid w:val="00B13537"/>
    <w:rsid w:val="00B53CB3"/>
    <w:rsid w:val="00B540AA"/>
    <w:rsid w:val="00BA5E58"/>
    <w:rsid w:val="00C057E0"/>
    <w:rsid w:val="00C3043B"/>
    <w:rsid w:val="00C355A2"/>
    <w:rsid w:val="00C92C3F"/>
    <w:rsid w:val="00C97A85"/>
    <w:rsid w:val="00CB451B"/>
    <w:rsid w:val="00CD525F"/>
    <w:rsid w:val="00CD7D4E"/>
    <w:rsid w:val="00DE1475"/>
    <w:rsid w:val="00DF03D8"/>
    <w:rsid w:val="00E008F3"/>
    <w:rsid w:val="00E34893"/>
    <w:rsid w:val="00E64172"/>
    <w:rsid w:val="00E67735"/>
    <w:rsid w:val="00E748CB"/>
    <w:rsid w:val="00E935E5"/>
    <w:rsid w:val="00E93B83"/>
    <w:rsid w:val="00EB170F"/>
    <w:rsid w:val="00EC239A"/>
    <w:rsid w:val="00EC72AB"/>
    <w:rsid w:val="00ED13AA"/>
    <w:rsid w:val="00F25B1C"/>
    <w:rsid w:val="00F73DF5"/>
    <w:rsid w:val="00F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00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C1007"/>
    <w:pPr>
      <w:keepNext/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line="360" w:lineRule="auto"/>
      <w:ind w:left="1440" w:right="144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C10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C1007"/>
    <w:pPr>
      <w:keepNext/>
      <w:tabs>
        <w:tab w:val="left" w:pos="252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C1007"/>
    <w:pPr>
      <w:keepNext/>
      <w:tabs>
        <w:tab w:val="left" w:pos="720"/>
        <w:tab w:val="left" w:pos="4140"/>
        <w:tab w:val="left" w:pos="4590"/>
        <w:tab w:val="right" w:pos="10080"/>
      </w:tabs>
      <w:spacing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C1007"/>
    <w:pPr>
      <w:keepNext/>
      <w:spacing w:line="360" w:lineRule="auto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C1007"/>
    <w:pPr>
      <w:keepNext/>
      <w:tabs>
        <w:tab w:val="left" w:pos="4140"/>
        <w:tab w:val="left" w:pos="4590"/>
      </w:tabs>
      <w:spacing w:line="360" w:lineRule="auto"/>
      <w:ind w:left="360" w:firstLine="72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C1007"/>
    <w:pPr>
      <w:tabs>
        <w:tab w:val="left" w:pos="1080"/>
        <w:tab w:val="left" w:pos="4140"/>
        <w:tab w:val="left" w:pos="4590"/>
        <w:tab w:val="right" w:pos="10080"/>
      </w:tabs>
      <w:ind w:left="1080"/>
    </w:pPr>
  </w:style>
  <w:style w:type="paragraph" w:styleId="BodyTextIndent2">
    <w:name w:val="Body Text Indent 2"/>
    <w:basedOn w:val="Normal"/>
    <w:rsid w:val="004C1007"/>
    <w:pPr>
      <w:tabs>
        <w:tab w:val="left" w:pos="630"/>
        <w:tab w:val="left" w:pos="4140"/>
        <w:tab w:val="left" w:pos="4590"/>
        <w:tab w:val="right" w:pos="10080"/>
      </w:tabs>
      <w:ind w:left="720"/>
    </w:pPr>
    <w:rPr>
      <w:b/>
    </w:rPr>
  </w:style>
  <w:style w:type="paragraph" w:styleId="BodyTextIndent3">
    <w:name w:val="Body Text Indent 3"/>
    <w:basedOn w:val="Normal"/>
    <w:rsid w:val="004C1007"/>
    <w:pPr>
      <w:tabs>
        <w:tab w:val="left" w:pos="630"/>
        <w:tab w:val="left" w:pos="4140"/>
        <w:tab w:val="left" w:pos="4590"/>
        <w:tab w:val="right" w:pos="10080"/>
      </w:tabs>
      <w:ind w:left="1260"/>
    </w:pPr>
    <w:rPr>
      <w:sz w:val="22"/>
    </w:rPr>
  </w:style>
  <w:style w:type="paragraph" w:styleId="BlockText">
    <w:name w:val="Block Text"/>
    <w:basedOn w:val="Normal"/>
    <w:rsid w:val="004C1007"/>
    <w:pPr>
      <w:tabs>
        <w:tab w:val="left" w:pos="4140"/>
        <w:tab w:val="left" w:pos="4590"/>
      </w:tabs>
      <w:ind w:left="1620" w:right="720"/>
    </w:pPr>
    <w:rPr>
      <w:sz w:val="20"/>
    </w:rPr>
  </w:style>
  <w:style w:type="character" w:styleId="Hyperlink">
    <w:name w:val="Hyperlink"/>
    <w:basedOn w:val="DefaultParagraphFont"/>
    <w:rsid w:val="004C1007"/>
    <w:rPr>
      <w:color w:val="0000FF"/>
      <w:u w:val="single"/>
    </w:rPr>
  </w:style>
  <w:style w:type="character" w:styleId="FollowedHyperlink">
    <w:name w:val="FollowedHyperlink"/>
    <w:basedOn w:val="DefaultParagraphFont"/>
    <w:rsid w:val="004C1007"/>
    <w:rPr>
      <w:color w:val="800080"/>
      <w:u w:val="single"/>
    </w:rPr>
  </w:style>
  <w:style w:type="paragraph" w:styleId="BalloonText">
    <w:name w:val="Balloon Text"/>
    <w:basedOn w:val="Normal"/>
    <w:semiHidden/>
    <w:rsid w:val="00AD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73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7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73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C553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00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C1007"/>
    <w:pPr>
      <w:keepNext/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line="360" w:lineRule="auto"/>
      <w:ind w:left="1440" w:right="144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C10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C1007"/>
    <w:pPr>
      <w:keepNext/>
      <w:tabs>
        <w:tab w:val="left" w:pos="252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C1007"/>
    <w:pPr>
      <w:keepNext/>
      <w:tabs>
        <w:tab w:val="left" w:pos="720"/>
        <w:tab w:val="left" w:pos="4140"/>
        <w:tab w:val="left" w:pos="4590"/>
        <w:tab w:val="right" w:pos="10080"/>
      </w:tabs>
      <w:spacing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C1007"/>
    <w:pPr>
      <w:keepNext/>
      <w:spacing w:line="360" w:lineRule="auto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C1007"/>
    <w:pPr>
      <w:keepNext/>
      <w:tabs>
        <w:tab w:val="left" w:pos="4140"/>
        <w:tab w:val="left" w:pos="4590"/>
      </w:tabs>
      <w:spacing w:line="360" w:lineRule="auto"/>
      <w:ind w:left="360" w:firstLine="72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C1007"/>
    <w:pPr>
      <w:tabs>
        <w:tab w:val="left" w:pos="1080"/>
        <w:tab w:val="left" w:pos="4140"/>
        <w:tab w:val="left" w:pos="4590"/>
        <w:tab w:val="right" w:pos="10080"/>
      </w:tabs>
      <w:ind w:left="1080"/>
    </w:pPr>
  </w:style>
  <w:style w:type="paragraph" w:styleId="BodyTextIndent2">
    <w:name w:val="Body Text Indent 2"/>
    <w:basedOn w:val="Normal"/>
    <w:rsid w:val="004C1007"/>
    <w:pPr>
      <w:tabs>
        <w:tab w:val="left" w:pos="630"/>
        <w:tab w:val="left" w:pos="4140"/>
        <w:tab w:val="left" w:pos="4590"/>
        <w:tab w:val="right" w:pos="10080"/>
      </w:tabs>
      <w:ind w:left="720"/>
    </w:pPr>
    <w:rPr>
      <w:b/>
    </w:rPr>
  </w:style>
  <w:style w:type="paragraph" w:styleId="BodyTextIndent3">
    <w:name w:val="Body Text Indent 3"/>
    <w:basedOn w:val="Normal"/>
    <w:rsid w:val="004C1007"/>
    <w:pPr>
      <w:tabs>
        <w:tab w:val="left" w:pos="630"/>
        <w:tab w:val="left" w:pos="4140"/>
        <w:tab w:val="left" w:pos="4590"/>
        <w:tab w:val="right" w:pos="10080"/>
      </w:tabs>
      <w:ind w:left="1260"/>
    </w:pPr>
    <w:rPr>
      <w:sz w:val="22"/>
    </w:rPr>
  </w:style>
  <w:style w:type="paragraph" w:styleId="BlockText">
    <w:name w:val="Block Text"/>
    <w:basedOn w:val="Normal"/>
    <w:rsid w:val="004C1007"/>
    <w:pPr>
      <w:tabs>
        <w:tab w:val="left" w:pos="4140"/>
        <w:tab w:val="left" w:pos="4590"/>
      </w:tabs>
      <w:ind w:left="1620" w:right="720"/>
    </w:pPr>
    <w:rPr>
      <w:sz w:val="20"/>
    </w:rPr>
  </w:style>
  <w:style w:type="character" w:styleId="Hyperlink">
    <w:name w:val="Hyperlink"/>
    <w:basedOn w:val="DefaultParagraphFont"/>
    <w:rsid w:val="004C1007"/>
    <w:rPr>
      <w:color w:val="0000FF"/>
      <w:u w:val="single"/>
    </w:rPr>
  </w:style>
  <w:style w:type="character" w:styleId="FollowedHyperlink">
    <w:name w:val="FollowedHyperlink"/>
    <w:basedOn w:val="DefaultParagraphFont"/>
    <w:rsid w:val="004C1007"/>
    <w:rPr>
      <w:color w:val="800080"/>
      <w:u w:val="single"/>
    </w:rPr>
  </w:style>
  <w:style w:type="paragraph" w:styleId="BalloonText">
    <w:name w:val="Balloon Text"/>
    <w:basedOn w:val="Normal"/>
    <w:semiHidden/>
    <w:rsid w:val="00AD6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73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7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73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C553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EFA3-321E-4C28-B3A2-B4478500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Orange</vt:lpstr>
    </vt:vector>
  </TitlesOfParts>
  <Company>hca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Orange</dc:title>
  <dc:creator>Eileen Endo</dc:creator>
  <cp:lastModifiedBy>Moojen, Erica</cp:lastModifiedBy>
  <cp:revision>7</cp:revision>
  <cp:lastPrinted>2014-06-24T23:02:00Z</cp:lastPrinted>
  <dcterms:created xsi:type="dcterms:W3CDTF">2014-08-26T17:42:00Z</dcterms:created>
  <dcterms:modified xsi:type="dcterms:W3CDTF">2014-09-02T17:10:00Z</dcterms:modified>
</cp:coreProperties>
</file>